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南谯区投资促进局2021年度政府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本报告是《中华人民共和国政府信息公开条例》确立的法定制度安排，按照《中华人民共和国政府信息公开工作年度报告格式》要求，由南谯区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投资促进局</w:t>
      </w:r>
      <w:r>
        <w:rPr>
          <w:rFonts w:hint="eastAsia" w:ascii="仿宋_GB2312" w:hAnsi="仿宋_GB2312" w:eastAsia="仿宋_GB2312" w:cs="仿宋_GB2312"/>
          <w:sz w:val="32"/>
          <w:szCs w:val="40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2021年1月1日起至2021年12月31日止。本报告以网上公开的形式进行公布。如对本报告有任何疑问，请与南谯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投资促进局</w:t>
      </w:r>
      <w:r>
        <w:rPr>
          <w:rFonts w:hint="eastAsia" w:ascii="仿宋_GB2312" w:hAnsi="仿宋_GB2312" w:eastAsia="仿宋_GB2312" w:cs="仿宋_GB2312"/>
          <w:sz w:val="32"/>
          <w:szCs w:val="40"/>
        </w:rPr>
        <w:t>联系（地址：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南谯区政务中心7号楼321室</w:t>
      </w:r>
      <w:r>
        <w:rPr>
          <w:rFonts w:hint="eastAsia" w:ascii="仿宋_GB2312" w:hAnsi="仿宋_GB2312" w:eastAsia="仿宋_GB2312" w:cs="仿宋_GB2312"/>
          <w:sz w:val="32"/>
          <w:szCs w:val="40"/>
        </w:rPr>
        <w:t>，电话: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0550-2180575</w:t>
      </w:r>
      <w:r>
        <w:rPr>
          <w:rFonts w:hint="eastAsia" w:ascii="仿宋_GB2312" w:hAnsi="仿宋_GB2312" w:eastAsia="仿宋_GB2312" w:cs="仿宋_GB2312"/>
          <w:sz w:val="32"/>
          <w:szCs w:val="40"/>
        </w:rPr>
        <w:t>，邮箱：</w:t>
      </w:r>
      <w:r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nqqzsj@163.com</w:t>
      </w:r>
      <w:r>
        <w:rPr>
          <w:rFonts w:hint="eastAsia" w:ascii="仿宋_GB2312" w:hAnsi="仿宋_GB2312" w:eastAsia="仿宋_GB2312" w:cs="仿宋_GB2312"/>
          <w:sz w:val="32"/>
          <w:szCs w:val="4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一、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总体</w:t>
      </w:r>
      <w:r>
        <w:rPr>
          <w:rFonts w:hint="eastAsia" w:ascii="仿宋_GB2312" w:hAnsi="仿宋_GB2312" w:eastAsia="仿宋_GB2312" w:cs="仿宋_GB2312"/>
          <w:sz w:val="32"/>
          <w:szCs w:val="40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2021年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，我局</w:t>
      </w:r>
      <w:r>
        <w:rPr>
          <w:rFonts w:hint="eastAsia" w:ascii="仿宋_GB2312" w:hAnsi="仿宋_GB2312" w:eastAsia="仿宋_GB2312" w:cs="仿宋_GB2312"/>
          <w:sz w:val="32"/>
          <w:szCs w:val="40"/>
        </w:rPr>
        <w:t>把政府信息公开工作列入重要议事日程，坚持以习近平新时代中国特色社会主义思想为指导，认真贯彻国家和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安徽</w:t>
      </w:r>
      <w:r>
        <w:rPr>
          <w:rFonts w:hint="eastAsia" w:ascii="仿宋_GB2312" w:hAnsi="仿宋_GB2312" w:eastAsia="仿宋_GB2312" w:cs="仿宋_GB2312"/>
          <w:sz w:val="32"/>
          <w:szCs w:val="40"/>
        </w:rPr>
        <w:t>省、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滁州</w:t>
      </w:r>
      <w:r>
        <w:rPr>
          <w:rFonts w:hint="eastAsia" w:ascii="仿宋_GB2312" w:hAnsi="仿宋_GB2312" w:eastAsia="仿宋_GB2312" w:cs="仿宋_GB2312"/>
          <w:sz w:val="32"/>
          <w:szCs w:val="40"/>
        </w:rPr>
        <w:t>市、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南谯区</w:t>
      </w:r>
      <w:r>
        <w:rPr>
          <w:rFonts w:hint="eastAsia" w:ascii="仿宋_GB2312" w:hAnsi="仿宋_GB2312" w:eastAsia="仿宋_GB2312" w:cs="仿宋_GB2312"/>
          <w:sz w:val="32"/>
          <w:szCs w:val="40"/>
        </w:rPr>
        <w:t>关于政务公开和政府信息公开的有关要求，着力推进决策、执行、管理、服务、结果公开，建立健全政务公开工作机制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明确责任；同时</w:t>
      </w:r>
      <w:r>
        <w:rPr>
          <w:rFonts w:hint="eastAsia" w:ascii="仿宋_GB2312" w:hAnsi="仿宋_GB2312" w:eastAsia="仿宋_GB2312" w:cs="仿宋_GB2312"/>
          <w:sz w:val="32"/>
          <w:szCs w:val="40"/>
        </w:rPr>
        <w:t>对照栏目，及时全面准确地公开政务，广泛接受社会监督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使政务信息得到及时公开，确保政府信息公开工作持续良好开展。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主动公开。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本年度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40"/>
        </w:rPr>
        <w:t>主动公开政府信息共计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77</w:t>
      </w:r>
      <w:r>
        <w:rPr>
          <w:rFonts w:hint="eastAsia" w:ascii="仿宋_GB2312" w:hAnsi="仿宋_GB2312" w:eastAsia="仿宋_GB2312" w:cs="仿宋_GB2312"/>
          <w:sz w:val="32"/>
          <w:szCs w:val="40"/>
        </w:rPr>
        <w:t>条，其中“政策法规”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40"/>
        </w:rPr>
        <w:t>条，“人大代表政协委员提案办理”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40"/>
        </w:rPr>
        <w:t>条，“机构领导”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条，“财政资金”7条，“政策解读”1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</w:rPr>
        <w:t>条，“监督保障”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40"/>
        </w:rPr>
        <w:t>条，“政府信息公开年报”1条。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（二）依申请公开。</w:t>
      </w:r>
      <w:r>
        <w:rPr>
          <w:rFonts w:hint="eastAsia" w:ascii="仿宋_GB2312" w:hAnsi="仿宋_GB2312" w:eastAsia="仿宋_GB2312" w:cs="仿宋_GB2312"/>
          <w:sz w:val="32"/>
          <w:szCs w:val="40"/>
        </w:rPr>
        <w:t>本年度，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40"/>
        </w:rPr>
        <w:t>未收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到依申请</w:t>
      </w:r>
      <w:r>
        <w:rPr>
          <w:rFonts w:hint="eastAsia" w:ascii="仿宋_GB2312" w:hAnsi="仿宋_GB2312" w:eastAsia="仿宋_GB2312" w:cs="仿宋_GB2312"/>
          <w:sz w:val="32"/>
          <w:szCs w:val="40"/>
        </w:rPr>
        <w:t>公开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（三）政府信息管理。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40"/>
        </w:rPr>
        <w:t>利用政府信息公开提供通知通告、政策法规等政务服务信息，方便群众联系或办事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40"/>
        </w:rPr>
        <w:t>通过政府信息公开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加强政务信息管理，及时</w:t>
      </w:r>
      <w:r>
        <w:rPr>
          <w:rFonts w:hint="eastAsia" w:ascii="仿宋_GB2312" w:hAnsi="仿宋_GB2312" w:eastAsia="仿宋_GB2312" w:cs="仿宋_GB2312"/>
          <w:sz w:val="32"/>
          <w:szCs w:val="40"/>
        </w:rPr>
        <w:t>发布各类信息，内容涉及机构与人事信息、规划与年度工作、法规政策、财政资金公开、招标采购信息公开、规范性文件制定公开、依申请公开办理等多方面的工作。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同时，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40"/>
        </w:rPr>
        <w:t>认真落实“公开为原则，不公开是例外”的要求，除涉及国家机密和个人隐私的事务，做到经常性工作定期公开，阶段性工作按完成情况逐步公开，重要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40"/>
        </w:rPr>
        <w:t>、临时性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40"/>
        </w:rPr>
        <w:t>工作及时公开，做到按时发布政府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40"/>
        </w:rPr>
        <w:t>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政府信息公开平台建设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我局积极推进政府信息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平台建设，认真落实区政府政务公开要点，不断优化信息发布流程，完善信息公开手段，提升信息公开质量。充分发挥政务信息公开平台作用，进一步优化网站功能、栏目设置，进一步加强专题专栏建设，深化招商领域政府信息公开栏目，全面做好招商引资等方面的信息公开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同时不断加强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日常管理和业务工作融入政务信息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平台建设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，对局机构领导、机构设置、规划计划、工作动态、财政预决算等重要事项，及时公开，应公开尽公开。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）监督保障。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40"/>
        </w:rPr>
        <w:t>对公开的政务信息落实跟踪检查管理，同时配合上级部门的监督检查，确保发布的信息数量任务完成和无误，不断提高信息公开工作的质量和服务水平。</w:t>
      </w: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p>
      <w:pPr>
        <w:jc w:val="center"/>
        <w:rPr>
          <w:rFonts w:hint="eastAsia"/>
        </w:rPr>
      </w:pPr>
    </w:p>
    <w:tbl>
      <w:tblPr>
        <w:tblStyle w:val="2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本年制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p>
      <w:pPr>
        <w:jc w:val="center"/>
        <w:rPr>
          <w:rFonts w:hint="eastAsia"/>
        </w:rPr>
      </w:pPr>
    </w:p>
    <w:tbl>
      <w:tblPr>
        <w:tblStyle w:val="2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危及</w:t>
            </w:r>
            <w:r>
              <w:rPr>
                <w:rFonts w:eastAsia="楷体"/>
                <w:kern w:val="0"/>
                <w:sz w:val="20"/>
                <w:szCs w:val="20"/>
              </w:rPr>
              <w:t>“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三安全一稳定</w:t>
            </w:r>
            <w:r>
              <w:rPr>
                <w:rFonts w:eastAsia="楷体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6.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7.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8.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四、政府信息公开行政复议、行政诉讼情况</w:t>
      </w:r>
    </w:p>
    <w:p>
      <w:pPr>
        <w:jc w:val="center"/>
        <w:rPr>
          <w:rFonts w:hint="eastAsia"/>
        </w:rPr>
      </w:pP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区的了一定进步，但是依</w:t>
      </w:r>
      <w:r>
        <w:rPr>
          <w:rFonts w:hint="eastAsia" w:ascii="仿宋_GB2312" w:hAnsi="仿宋_GB2312" w:eastAsia="仿宋_GB2312" w:cs="仿宋_GB2312"/>
          <w:sz w:val="32"/>
          <w:szCs w:val="32"/>
        </w:rPr>
        <w:t>然存在一些不足，主要体现在：一是信息公开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方式还比较单一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形式不够丰富；二是各股室对提供政务公开信息的主动性、积极性还有待进一步提高。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在下一年的工作中，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区投资促进局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将进一步做好政务公开工作，准确研判公开时机，加强主动公开，确保政务公开工作有计划、有步骤、有成效，力求规范精细，有效地促进政务公开工作的整体提升。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南谯区投资促进局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57FA7F"/>
    <w:multiLevelType w:val="singleLevel"/>
    <w:tmpl w:val="2957FA7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E4339"/>
    <w:rsid w:val="04DA126C"/>
    <w:rsid w:val="04F33A06"/>
    <w:rsid w:val="054B1FA6"/>
    <w:rsid w:val="06B83B39"/>
    <w:rsid w:val="07293490"/>
    <w:rsid w:val="08A47272"/>
    <w:rsid w:val="0A386229"/>
    <w:rsid w:val="0AD749D3"/>
    <w:rsid w:val="0CA517C2"/>
    <w:rsid w:val="0D941892"/>
    <w:rsid w:val="11A53B11"/>
    <w:rsid w:val="142825B6"/>
    <w:rsid w:val="18273794"/>
    <w:rsid w:val="1833416F"/>
    <w:rsid w:val="1B7C6C1C"/>
    <w:rsid w:val="1DED4DC0"/>
    <w:rsid w:val="1F394761"/>
    <w:rsid w:val="1FBE3194"/>
    <w:rsid w:val="20CC469F"/>
    <w:rsid w:val="20FA7793"/>
    <w:rsid w:val="22BE6996"/>
    <w:rsid w:val="24A106B2"/>
    <w:rsid w:val="25002F51"/>
    <w:rsid w:val="2503311B"/>
    <w:rsid w:val="289724F8"/>
    <w:rsid w:val="2B8411E8"/>
    <w:rsid w:val="2BFA0DD4"/>
    <w:rsid w:val="2DAD2ED8"/>
    <w:rsid w:val="30943905"/>
    <w:rsid w:val="30D313F6"/>
    <w:rsid w:val="323C5D54"/>
    <w:rsid w:val="323D7C6C"/>
    <w:rsid w:val="330C763F"/>
    <w:rsid w:val="330E33B7"/>
    <w:rsid w:val="33A454AB"/>
    <w:rsid w:val="33B51A84"/>
    <w:rsid w:val="346074E0"/>
    <w:rsid w:val="35726665"/>
    <w:rsid w:val="35EF7F2F"/>
    <w:rsid w:val="36E27034"/>
    <w:rsid w:val="389C7973"/>
    <w:rsid w:val="39FB00A4"/>
    <w:rsid w:val="3B6472F9"/>
    <w:rsid w:val="3BF3242B"/>
    <w:rsid w:val="3CC5668C"/>
    <w:rsid w:val="403D2095"/>
    <w:rsid w:val="424242EB"/>
    <w:rsid w:val="435F0F76"/>
    <w:rsid w:val="44DE7FCB"/>
    <w:rsid w:val="45C825CB"/>
    <w:rsid w:val="46EB783F"/>
    <w:rsid w:val="475A2C17"/>
    <w:rsid w:val="47855EE6"/>
    <w:rsid w:val="487D5466"/>
    <w:rsid w:val="488717E9"/>
    <w:rsid w:val="4A863E67"/>
    <w:rsid w:val="4B306168"/>
    <w:rsid w:val="4B5A31E5"/>
    <w:rsid w:val="4CB43476"/>
    <w:rsid w:val="4CEA7E6E"/>
    <w:rsid w:val="4EFC1F4D"/>
    <w:rsid w:val="50D4718B"/>
    <w:rsid w:val="555F4969"/>
    <w:rsid w:val="559F2084"/>
    <w:rsid w:val="57427BEF"/>
    <w:rsid w:val="588E2720"/>
    <w:rsid w:val="58DC7D89"/>
    <w:rsid w:val="59EA1BD8"/>
    <w:rsid w:val="5A53248C"/>
    <w:rsid w:val="5CD85FA0"/>
    <w:rsid w:val="5F824661"/>
    <w:rsid w:val="61C944CE"/>
    <w:rsid w:val="639C57BD"/>
    <w:rsid w:val="644206E0"/>
    <w:rsid w:val="65053D6A"/>
    <w:rsid w:val="65736F26"/>
    <w:rsid w:val="65AB66C0"/>
    <w:rsid w:val="682602A8"/>
    <w:rsid w:val="6B852203"/>
    <w:rsid w:val="6F0E4339"/>
    <w:rsid w:val="708B2A6C"/>
    <w:rsid w:val="7104581E"/>
    <w:rsid w:val="74E94145"/>
    <w:rsid w:val="750605DC"/>
    <w:rsid w:val="751122B7"/>
    <w:rsid w:val="75322959"/>
    <w:rsid w:val="75662603"/>
    <w:rsid w:val="76D90BB3"/>
    <w:rsid w:val="78745037"/>
    <w:rsid w:val="794047B1"/>
    <w:rsid w:val="79A80544"/>
    <w:rsid w:val="7AE076B9"/>
    <w:rsid w:val="7FC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2022-01-11T09:03:00Z</dcterms:created>
  <dc:creator>戴戴</dc:creator>
  <cp:lastModifiedBy>戴戴</cp:lastModifiedBy>
  <dcterms:modified xsi:type="dcterms:W3CDTF">2022-01-21T03:09:48Z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8CEBE25AE2DF4AB19AF4E7A2BBB08CC4</vt:lpwstr>
  </property>
</Properties>
</file>