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滁州市南谯区乌衣镇2022年度政府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本报告是《中华人民共和国政府信息公开条例》确立的法定制度安排，按照《中华人民共和国政府信息公开工作年度报告格式》要求，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由滁州市南谯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乌衣镇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编制。本报告主要由总体情况，主动公开政府信息情况，收到和处理政府信息公开申请情况，政府信息公开行政复议、行政诉讼情况，存在的主要问题及改进情况，其他需要报告的事项等部分组成。本报告中所列数据的统计期限自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年1月1日起至202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年12月31日止。本报告以网上公开的形式进行公布。如对本报告有任何疑问，请与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滁州市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南谯区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乌衣镇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联系（地址：</w:t>
      </w: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南谯区乌衣镇行政服务中心4号楼，电话:3911482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主动公开。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2022年以来，在区委、区政府的正确领导下，我镇认真贯彻落实《中华人民共和国政府信息公开条例》，深入贯彻落实市、区政务公开重点工作任务清单等有关文件精神，遵循公正、公平、合法、便民原则，不断强化政府信息公开工作的规范化、透明化，持续做好政务公开和政策咨询工作，推进政府信息公开覆盖权力运行全流程、政务服务全过程，全镇公开质量和效果显著提升。一方面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聚焦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财政资金、社会救助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等重点领域，立足本年度实际，积极主动做好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社会保障、疫情防控、乡村振兴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等民生方面的热点舆情回应。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另一方面按照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信息发布格式，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对照日常自查与集中检查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反馈问题，针对存在问题逐一整改到位。202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年，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乌衣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镇主动公开政府信息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261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依申请公开。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建立完善政府信息公开申请渠道，明确公开范围、回复时限、规范公开程序，为申请人依法申请获取政府信息提供便利。2022年度无依申请公开政府信息。全年无信息公开举报、复议和诉讼等情形。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政府信息管理。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我镇严格按照公开保密审查程序，落实部门权责和业务人员，负责日常政府信息收集上报工作。同时严格落实信息发布“三审制”，镇党政办定期复核督查，确保政府信息发布规范有序。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 w:firstLineChars="200"/>
        <w:jc w:val="lef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（四）政府信息公开平台建设。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积极配合区政务公开办，完善政务公开平台栏目设置，进一步明确政务公开的主体、内容、时限、方式等，并对公开内容进行动态扩展、及时更新和定期审查。虽无开设政务新媒体账号、微信公众号等信息公开平台，但2022年持续推进政务公开专区、村务公开栏更新建设和基层政务公开标准化规范化工作，主动更新重点领域目录信息，确保信息发布有序及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）监督保障。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按照信息公开工作相关要求，单位内部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按季度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开展政务公开自查工作，对存在问题及时逐条进行整改。通过平台公开政务公开办公电话、邮箱、地址，接受社会监督。在区政务公开办的统一部署和指导下，202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年乌衣镇政务公开工作圆满完成上级任务，通过各类工作检查考核，同时接受各单位和群众的社会监督、社会评议，社会群众对我镇信息公开评议结果较好。202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年我镇未发生政务公开责任追究情况。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二、主动公开政府信息情况</w:t>
      </w:r>
    </w:p>
    <w:p>
      <w:pPr>
        <w:jc w:val="center"/>
        <w:rPr>
          <w:rFonts w:hint="eastAsia"/>
        </w:rPr>
      </w:pPr>
    </w:p>
    <w:tbl>
      <w:tblPr>
        <w:tblStyle w:val="3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685"/>
        <w:gridCol w:w="1664"/>
        <w:gridCol w:w="16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本年制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发件数</w:t>
            </w:r>
          </w:p>
        </w:tc>
        <w:tc>
          <w:tcPr>
            <w:tcW w:w="1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废止件数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jc w:val="center"/>
        <w:rPr>
          <w:rFonts w:hint="eastAsia"/>
        </w:rPr>
      </w:pPr>
    </w:p>
    <w:p>
      <w:pPr>
        <w:ind w:firstLine="300" w:firstLineChars="100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三、收到和处理政府信息公开申请情况</w:t>
      </w:r>
    </w:p>
    <w:p>
      <w:pPr>
        <w:jc w:val="center"/>
        <w:rPr>
          <w:rFonts w:hint="eastAsia"/>
        </w:rPr>
      </w:pPr>
    </w:p>
    <w:tbl>
      <w:tblPr>
        <w:tblStyle w:val="3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708"/>
        <w:gridCol w:w="2277"/>
        <w:gridCol w:w="825"/>
        <w:gridCol w:w="765"/>
        <w:gridCol w:w="765"/>
        <w:gridCol w:w="825"/>
        <w:gridCol w:w="903"/>
        <w:gridCol w:w="807"/>
        <w:gridCol w:w="7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1.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2.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3.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危及</w:t>
            </w:r>
            <w:r>
              <w:rPr>
                <w:rFonts w:eastAsia="楷体"/>
                <w:kern w:val="0"/>
                <w:sz w:val="20"/>
                <w:szCs w:val="20"/>
              </w:rPr>
              <w:t>“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三安全一稳定</w:t>
            </w:r>
            <w:r>
              <w:rPr>
                <w:rFonts w:eastAsia="楷体"/>
                <w:kern w:val="0"/>
                <w:sz w:val="20"/>
                <w:szCs w:val="20"/>
              </w:rPr>
              <w:t>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4.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5.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6.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7.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8.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1.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2.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3.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1.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2.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3.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4.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5.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  <w:r>
              <w:rPr>
                <w:rFonts w:hint="eastAsia" w:hAnsi="楷体" w:eastAsia="楷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  <w:r>
              <w:rPr>
                <w:rFonts w:hint="eastAsia" w:hAnsi="楷体" w:eastAsia="楷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  <w:r>
              <w:rPr>
                <w:rFonts w:hint="eastAsia" w:hAnsi="楷体" w:eastAsia="楷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jc w:val="center"/>
        <w:rPr>
          <w:rFonts w:hint="eastAsia"/>
        </w:rPr>
      </w:pPr>
    </w:p>
    <w:p>
      <w:pPr>
        <w:ind w:firstLine="300" w:firstLineChars="100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四、政府信息公开行政复议、行政诉讼情况</w:t>
      </w:r>
    </w:p>
    <w:p>
      <w:pPr>
        <w:jc w:val="center"/>
        <w:rPr>
          <w:rFonts w:hint="eastAsia"/>
        </w:rPr>
      </w:pP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jc w:val="both"/>
        <w:rPr>
          <w:rFonts w:hint="eastAsia"/>
        </w:rPr>
      </w:pPr>
    </w:p>
    <w:p>
      <w:pPr>
        <w:numPr>
          <w:ilvl w:val="0"/>
          <w:numId w:val="2"/>
        </w:numPr>
        <w:ind w:firstLine="600" w:firstLineChars="200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存在的主要问题及改进情况</w:t>
      </w:r>
    </w:p>
    <w:p>
      <w:pPr>
        <w:numPr>
          <w:ilvl w:val="0"/>
          <w:numId w:val="0"/>
        </w:numPr>
        <w:ind w:firstLine="602" w:firstLineChars="200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主要问题：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一是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政务公开工作人员力量薄弱。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我镇配备专职政务公开人员一名，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政务公开平台信息收集、审核和发布任务较重，逐渐凸显人员不足等问题，易造成工作衔接不畅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二是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宣传不到位。对于政务公开条例仅限于相关工作人员了解掌握，对其他工作人员的要求较低，导致本单位整体对于政务公开工作重视度不够。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是政务公开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网站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知晓率不高，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我镇外出务工人员较多，辖区内常住人员网络使用率较低，导致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群众对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政务公开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专区使用率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和网站知晓率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不高。</w:t>
      </w:r>
    </w:p>
    <w:p>
      <w:pPr>
        <w:numPr>
          <w:ilvl w:val="0"/>
          <w:numId w:val="0"/>
        </w:numPr>
        <w:ind w:firstLine="602" w:firstLineChars="200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改进情况：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是重视业务培训。拓展与第三方机构的合作交流机会，组织全部门政务公开业务培训，提高政务公开兼职工作者的水平和效率。二是进一步加强宣传，通过培训会、政务新媒体、村级公开栏等形式，扩大政务公开政策知晓率。三是加大自查整改力度。针对季度测评出现的问题，主动与区政府办对接，精准整改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推进全乡政务公开工作向纵深发展。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按照《国务院办公厅关于印发&lt;政府信息公开信息处理费管理办法&gt;的通知》（国办函〔2020〕109号）规定的按件、按量收费标准，本年度没有产生信息公开处理费。</w:t>
      </w: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</w:p>
    <w:bookmarkEnd w:id="0"/>
    <w:sectPr>
      <w:pgSz w:w="11906" w:h="16838"/>
      <w:pgMar w:top="181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94BD5F"/>
    <w:multiLevelType w:val="singleLevel"/>
    <w:tmpl w:val="1B94BD5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B82C0ED"/>
    <w:multiLevelType w:val="singleLevel"/>
    <w:tmpl w:val="6B82C0E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xYTQ3ODE3ODgzYjg2NTc0MDM3NGRmODMxOWUyNjQifQ=="/>
  </w:docVars>
  <w:rsids>
    <w:rsidRoot w:val="00000000"/>
    <w:rsid w:val="018E62F1"/>
    <w:rsid w:val="02DD4AA7"/>
    <w:rsid w:val="0B3B1457"/>
    <w:rsid w:val="0B6C2785"/>
    <w:rsid w:val="14F97E15"/>
    <w:rsid w:val="152658C0"/>
    <w:rsid w:val="15E45EA7"/>
    <w:rsid w:val="2B3D1D31"/>
    <w:rsid w:val="3029128E"/>
    <w:rsid w:val="3B45524B"/>
    <w:rsid w:val="3F796FCF"/>
    <w:rsid w:val="4235657F"/>
    <w:rsid w:val="497940D4"/>
    <w:rsid w:val="4A2644D8"/>
    <w:rsid w:val="4CFB4013"/>
    <w:rsid w:val="54CA1E6B"/>
    <w:rsid w:val="58605528"/>
    <w:rsid w:val="61964309"/>
    <w:rsid w:val="633D060E"/>
    <w:rsid w:val="6B992C20"/>
    <w:rsid w:val="6CA6530F"/>
    <w:rsid w:val="6FCF065F"/>
    <w:rsid w:val="70726075"/>
    <w:rsid w:val="71F70091"/>
    <w:rsid w:val="73ED58BF"/>
    <w:rsid w:val="775758DC"/>
    <w:rsid w:val="78AE5CD4"/>
    <w:rsid w:val="7A4D3D91"/>
    <w:rsid w:val="7FE2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2463</Words>
  <Characters>2525</Characters>
  <Lines>0</Lines>
  <Paragraphs>0</Paragraphs>
  <TotalTime>307</TotalTime>
  <ScaleCrop>false</ScaleCrop>
  <LinksUpToDate>false</LinksUpToDate>
  <CharactersWithSpaces>2525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2021-10-09T00:52:00Z</dcterms:created>
  <dc:creator>Administrator</dc:creator>
  <cp:lastModifiedBy>Κοῖος</cp:lastModifiedBy>
  <dcterms:modified xsi:type="dcterms:W3CDTF">2023-01-29T02:42:04Z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80DD05B0A716456A8264DE5C99E28633</vt:lpwstr>
  </property>
</Properties>
</file>