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滁州市南谯区龙蟠街道办事处2022年度政府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信息公开工作年度报告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本报告是《中华人民共和国政府信息公开条例》确立的法定制度安排，按照《中华人民共和国政府信息公开工作年度报告格式》要求，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由滁州市南谯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龙蟠街道办事处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编制。本报告主要由总体情况，主动公开政府信息情况，收到和处理政府信息公开申请情况，政府信息公开行政复议、行政诉讼情况，存在的主要问题及改进情况，其他需要报告的事项等部分组成。本报告中所列数据的统计期限自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年1月1日起至202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年12月31日止。本报告以网上公开的形式进行公布。如对本报告有任何疑问，南谯区龙蟠街道联系（地址：南谯区永乐南路1399号仕府公馆小区13号楼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龙蟠街道办事处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，电话:0550-2203630，邮箱：416430913@qq.com）。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主动公开。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年我街道共发布政务公开及基层两化信息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234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条，按照工作要求在政务公开栏实时公开各项工作进展情况。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（二）依申请公开。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街道不断加强和规范依申请公开工作，指定专人每日查看收到公开申请情况，全年未受理公民提出的政府信息公开申请。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（三）政府信息管理。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街道切实履行政府信息公开主体责任，成立由街道办事处主任为组长，分管领导为副组长，各社区主任、各部门负责人为成员的政府信息公开领导小组，全面负责街道政府信息公开工作；建立健全各项规章制度，规范政府信息公开工作全过程，确保政府信息规范管理；加强政府信息发布审核把关，按照“分级审核、先审后发”程序，严格落实“三审”制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年内未发生失泄密及泄露个人隐私情况发生。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政府信息公开平台建设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立足政府信息公开工作专区，及时主动公开涉及群众利益、群众最关心的事项、政策；结合“四送一服”走进企业宣讲政策、宣传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查阅政府信息方式，不断提升政府信息公开平台知晓度。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jc w:val="left"/>
        <w:textAlignment w:val="auto"/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）监督保障。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一是采取以会代训的方式，召开了推进政府信息公开工作人员业务培训会，有力提高了经办人员的业务能力。二是把政府信息公开工作纳入街道及社区年度考核中，加强日常监督，针对未按时更新、涉及泄露个人隐私和错误信息等情况及时提醒，督促整改。三是主动接受社会监督，对发现的问题及时整改落实。在应对社会评议方面，采取积极态度。在责任追究方面，全年未发生因政务公开工作受到责任追究的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二、主动公开政府信息情况</w:t>
      </w:r>
    </w:p>
    <w:p>
      <w:pPr>
        <w:jc w:val="center"/>
        <w:rPr>
          <w:rFonts w:hint="eastAsia"/>
        </w:rPr>
      </w:pP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5"/>
        <w:gridCol w:w="1664"/>
        <w:gridCol w:w="1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本年制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发件数</w:t>
            </w:r>
          </w:p>
        </w:tc>
        <w:tc>
          <w:tcPr>
            <w:tcW w:w="1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三、收到和处理政府信息公开申请情况</w:t>
      </w:r>
    </w:p>
    <w:p>
      <w:pPr>
        <w:jc w:val="center"/>
        <w:rPr>
          <w:rFonts w:hint="eastAsia"/>
        </w:rPr>
      </w:pPr>
    </w:p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危及</w:t>
            </w:r>
            <w:r>
              <w:rPr>
                <w:rFonts w:eastAsia="楷体"/>
                <w:kern w:val="0"/>
                <w:sz w:val="20"/>
                <w:szCs w:val="20"/>
              </w:rPr>
              <w:t>“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三安全一稳定</w:t>
            </w:r>
            <w:r>
              <w:rPr>
                <w:rFonts w:eastAsia="楷体"/>
                <w:kern w:val="0"/>
                <w:sz w:val="20"/>
                <w:szCs w:val="20"/>
              </w:rPr>
              <w:t>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4.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5.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6.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7.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8.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4.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5.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四、政府信息公开行政复议、行政诉讼情况</w:t>
      </w:r>
    </w:p>
    <w:p>
      <w:pPr>
        <w:jc w:val="center"/>
        <w:rPr>
          <w:rFonts w:hint="eastAsia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jc w:val="both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02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楷体_GB2312" w:hAnsi="宋体" w:eastAsia="楷体_GB2312" w:cs="楷体_GB2312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（一）存在的问题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政策解读形式较为单一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  <w:lang w:val="en-US" w:eastAsia="zh-CN"/>
        </w:rPr>
        <w:t>覆盖面不全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  <w:lang w:val="en-US" w:eastAsia="zh-CN"/>
        </w:rPr>
        <w:t>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进一步加强政策解读形式和途径，采取问答、图表图解、动漫视频等形式，多元化做好解读工作，切实提高解读质量。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02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_GB2312" w:hAnsi="宋体" w:eastAsia="楷体_GB2312" w:cs="楷体_GB2312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（二）改进情况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00" w:firstLineChars="200"/>
        <w:jc w:val="both"/>
        <w:textAlignment w:val="auto"/>
        <w:rPr>
          <w:rFonts w:hint="default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一是定期开展培训。定期组织街道各部门及社区具体工作人员开展业务培训，不断提升业务水平；二是开展常态化检查，及时发现政府信息公开工作中存在的问题，不断改进工作作风；三是及时完成上级检测中存在问题的整改，确实将政府信息公开工作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按照《国务院办公厅关于印发&lt;政府信息公开信息处理费管理办法&gt;的通知》(国办函〔2020]109号)规定的按件、按量收费标准，本年度没有产生信息公开处理费。</w:t>
      </w:r>
    </w:p>
    <w:sectPr>
      <w:pgSz w:w="11906" w:h="16838"/>
      <w:pgMar w:top="181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iMzI4NzljYWU3YzJhMDlkYjdiODg3NTAxZWZmNmYifQ=="/>
  </w:docVars>
  <w:rsids>
    <w:rsidRoot w:val="00000000"/>
    <w:rsid w:val="018E62F1"/>
    <w:rsid w:val="0B3B1457"/>
    <w:rsid w:val="0B6C2785"/>
    <w:rsid w:val="12F869D0"/>
    <w:rsid w:val="14F97E15"/>
    <w:rsid w:val="152658C0"/>
    <w:rsid w:val="15E45EA7"/>
    <w:rsid w:val="2B3D1D31"/>
    <w:rsid w:val="3029128E"/>
    <w:rsid w:val="32582B80"/>
    <w:rsid w:val="3F796FCF"/>
    <w:rsid w:val="4235657F"/>
    <w:rsid w:val="497940D4"/>
    <w:rsid w:val="4A2644D8"/>
    <w:rsid w:val="58605528"/>
    <w:rsid w:val="61964309"/>
    <w:rsid w:val="633D060E"/>
    <w:rsid w:val="69056E95"/>
    <w:rsid w:val="6B992C20"/>
    <w:rsid w:val="6C995020"/>
    <w:rsid w:val="6FCF065F"/>
    <w:rsid w:val="70726075"/>
    <w:rsid w:val="73ED58BF"/>
    <w:rsid w:val="78A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2151</Words>
  <Characters>2224</Characters>
  <Lines>0</Lines>
  <Paragraphs>0</Paragraphs>
  <TotalTime>10</TotalTime>
  <ScaleCrop>false</ScaleCrop>
  <LinksUpToDate>false</LinksUpToDate>
  <CharactersWithSpaces>2224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2021-10-09T00:52:00Z</dcterms:created>
  <dc:creator>Administrator</dc:creator>
  <cp:lastModifiedBy>路路</cp:lastModifiedBy>
  <dcterms:modified xsi:type="dcterms:W3CDTF">2023-03-10T03:27:17Z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80DD05B0A716456A8264DE5C99E28633</vt:lpwstr>
  </property>
</Properties>
</file>